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55D3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Zarządzenie nr 1/2020</w:t>
      </w: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Rady Stałej Konferencji Episkopatu Polski</w:t>
      </w: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z dnia 12 marca 2020 r.</w:t>
      </w:r>
    </w:p>
    <w:p w14:paraId="6AB35F1C" w14:textId="77777777" w:rsidR="0096038E" w:rsidRP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7E549EBE" w14:textId="77777777" w:rsid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wiarą w Opatrzność Bożą i w trosce o życie i zdrowie społeczeństwa 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nawiązaniu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komunikatów Przewodniczącego Konferencji Episkopatu Polski podejmujemy decyzję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 wprowadzeniu prewencyjnych środków ostrożności w sytuacji zagrożenia </w:t>
      </w:r>
      <w:proofErr w:type="spell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0F5ADC9B" w14:textId="77777777" w:rsid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Kościół od dwóch tysiącleci służy osobom chorym i potrzebującym, nawet w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czasach epidemii, nie rezygnując z głoszenia Ewangelii oraz sprawowania sakramentów świętych.</w:t>
      </w:r>
    </w:p>
    <w:p w14:paraId="2BCDEA45" w14:textId="77777777" w:rsidR="0096038E" w:rsidRP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15A1293E" w14:textId="77777777" w:rsidR="0096038E" w:rsidRPr="00DC64C3" w:rsidRDefault="0096038E" w:rsidP="00DC64C3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1.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Mając na uwadze zagrożenie zdrowia oraz życia (zgodnie z kan. 87 § 1, kan. 1245 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kan.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1248 § 2 Kodeksu Prawa Kanonicznego), rekomendujemy biskupom diecezjalnym udzielenie dyspensy od obowiązku niedzielnego uczestnictwa we Mszy Świętej do dnia 29 marca br. następującym wiernym:</w:t>
      </w:r>
    </w:p>
    <w:p w14:paraId="62B7F0A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osobom w podeszłym wieku,</w:t>
      </w:r>
    </w:p>
    <w:p w14:paraId="4597712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osobom z objawami infekcji (np. kaszel, katar, podwyższona temperatura, itp.),</w:t>
      </w:r>
    </w:p>
    <w:p w14:paraId="5DDC0FF9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dzieciom i młodzieży szkolnej oraz dorosłym, którzy sprawują nad nimi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bezpośrednią opiekę,</w:t>
      </w:r>
    </w:p>
    <w:p w14:paraId="5E5DAF81" w14:textId="77777777" w:rsidR="0096038E" w:rsidRP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d. osobom, które czują obawę przed zarażeniem.</w:t>
      </w:r>
    </w:p>
    <w:p w14:paraId="4B22BEDB" w14:textId="77777777" w:rsidR="00DC64C3" w:rsidRDefault="00DC64C3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F00ACFB" w14:textId="77777777" w:rsid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Skorzystanie z dyspensy oznacza, że nieobecność na Mszy niedzielnej we wskazanym czasie nie jest grzechem. Jednocześnie zachęcamy, aby osoby korzystające z dyspensy trwały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 osobistej i rodzinnej modlitwie. Zachęcamy też do duchowej łączności ze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wspólnotą Kościoła poprzez transmisje radiowe, telewizyjne lub internetowe.</w:t>
      </w:r>
    </w:p>
    <w:p w14:paraId="27F8CF5C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F37BC6A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2.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czasie liturgii do dnia 29 marca br. należy przestrzegać w kościołach następujących zasad:</w:t>
      </w:r>
    </w:p>
    <w:p w14:paraId="6843E6A1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kapłani i nadzwyczajni szafarze Komunii Świętej przed rozpoczęciem liturgii powinni dokładnie umyć ręce i kierować się zasadami higieny,</w:t>
      </w:r>
    </w:p>
    <w:p w14:paraId="0FF38A34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przypominamy, że przepisy liturgiczne Kościoła przewidują przyjmowanie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Komunii Świętej na rękę, do czego teraz zachęcamy,</w:t>
      </w:r>
    </w:p>
    <w:p w14:paraId="0D09ACF5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znak pokoju należy przekazywać przez skinienie głowy, bez podawania rąk,</w:t>
      </w:r>
    </w:p>
    <w:p w14:paraId="473CF218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d. cześć Krzyżowi należy oddawać przez przyklęknięcie lub głęboki skłon, bez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kontaktu bezpośredniego,</w:t>
      </w:r>
    </w:p>
    <w:p w14:paraId="08205A50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e. należy powstrzymać się ponadto od oddawania czci relikwiom poprzez pocałunek lub dotknięcie,</w:t>
      </w:r>
    </w:p>
    <w:p w14:paraId="5C356F80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f. na kratki konfesjonałów należy nałożyć folie ochronne,</w:t>
      </w:r>
    </w:p>
    <w:p w14:paraId="0903636F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g. rezygnujemy z napełniania kropielnic kościelnych wodą święconą.</w:t>
      </w:r>
    </w:p>
    <w:p w14:paraId="620A5C4F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2842B60" w14:textId="77777777" w:rsidR="0096038E" w:rsidRPr="0096038E" w:rsidRDefault="0096038E" w:rsidP="00DC64C3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obecnej sytuacji przypominamy, że „tak jak szpitale leczą choroby ciała, tak kościoły służą m.in. leczeniu chorób ducha, dlatego jest niewyobrażalne, abyśmy nie modlili się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naszych kościołach” (Komunikat Przewodniczącego Konferencji Episkopatu Polski,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abp. S. Gądeckiego, 10.03.2020). W związku z tym zachęcamy wszystkich wiernych, aby poza liturgią nawiedzali kościoły na gorliwą modlitwę osobistą. Polecamy duszpasterzom:</w:t>
      </w:r>
    </w:p>
    <w:p w14:paraId="6380D23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aby kościoły pozostawały otwarte w ciągu dnia,</w:t>
      </w:r>
    </w:p>
    <w:p w14:paraId="600CBD93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b. aby kapłani troszczyli się o dodatkowe okazje do spowiedzi i adoracji Najświętszego Sakramentu,</w:t>
      </w:r>
    </w:p>
    <w:p w14:paraId="63D1A271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aby – przy zachowaniu należytych zasad higieny – kapłani i nadzwyczajni szafarze odwiedzali chorych i starszych parafian z posługą sakramentalną.</w:t>
      </w:r>
    </w:p>
    <w:p w14:paraId="7C51B46B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6583783C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4. Jednocześnie informujemy, że do dnia 29 marca br.:</w:t>
      </w:r>
    </w:p>
    <w:p w14:paraId="7FA8904D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liturgie z udzieleniem sakramentu bierzmowania przeniesione zostają na terminy późniejsze,</w:t>
      </w:r>
    </w:p>
    <w:p w14:paraId="00B4D981" w14:textId="77777777" w:rsidR="00DC64C3" w:rsidRDefault="0096038E" w:rsidP="00DC64C3">
      <w:p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zawieszone zostają pielgrzymki maturzystów na Jasną Górę oraz rekolekcje szkolne organizowane przez parafie. Jednocześnie prosimy środki społecznego przekazu oraz duchownych o propozycje rekolekcji w Internecie, które w ten sposób mogą być przeżywane w domu,</w:t>
      </w:r>
    </w:p>
    <w:p w14:paraId="3508E356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sprawy rekolekcji dla dorosłych oraz organizację innych spotkań pozostawia się roztropnemu rozeznaniu księży proboszczów.</w:t>
      </w:r>
    </w:p>
    <w:p w14:paraId="310619EF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21DB3F0" w14:textId="77777777" w:rsidR="0096038E" w:rsidRP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Prosimy o solidarność z osobami starszymi i potrzebującymi, np. poprzez pomoc w zakupach. Prosimy wszystkich ludzi wierzących o modlitwę w intencji ochrony przed chorobami, a także o pokój serc i łaskę głębokiego nawrócenia dla każdego z nas. Dobremu Bogu polecajmy wszystkich zmarłych na skutek </w:t>
      </w:r>
      <w:proofErr w:type="spell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Módlmy się o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zdrowie dla chorych, tych, którzy się nimi opiekują, lekarzy i personelu medycznego oraz wszystkich służb sanitarnych. Módlmy się o wygaśnięcie epidemii. Zgodnie z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Tradycją Kościoła zachęcamy do śpiewania w naszych kościołach suplikacji „</w:t>
      </w:r>
      <w:r w:rsidRPr="0096038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Święty Boże, Święty Mocny… Od powietrza, głodu, ognia i wojny, zachowaj nas Panie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14:paraId="588CD2AB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D7ACF6D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B745240" w14:textId="77777777" w:rsidR="0096038E" w:rsidRPr="0096038E" w:rsidRDefault="0096038E" w:rsidP="0096038E">
      <w:pPr>
        <w:spacing w:after="0" w:line="240" w:lineRule="auto"/>
        <w:ind w:left="2832" w:firstLine="708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Rada Stała Konferencji Episkopatu Polski</w:t>
      </w:r>
    </w:p>
    <w:p w14:paraId="1884504C" w14:textId="77777777" w:rsid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7092E6E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Warszawa, 12 marca 2020 r.</w:t>
      </w:r>
    </w:p>
    <w:p w14:paraId="2646FBFE" w14:textId="77777777" w:rsidR="0096038E" w:rsidRPr="0096038E" w:rsidRDefault="0096038E" w:rsidP="0096038E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C3E0470" w14:textId="77777777" w:rsidR="00A35E8C" w:rsidRDefault="00A35E8C" w:rsidP="0096038E">
      <w:pPr>
        <w:spacing w:after="0" w:line="240" w:lineRule="auto"/>
        <w:rPr>
          <w:rFonts w:ascii="Cambria" w:hAnsi="Cambria"/>
          <w:b/>
          <w:bCs/>
        </w:rPr>
      </w:pPr>
    </w:p>
    <w:p w14:paraId="423CE2E7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</w:p>
    <w:p w14:paraId="34D983D2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</w:p>
    <w:p w14:paraId="17A2E935" w14:textId="77777777" w:rsidR="00DC64C3" w:rsidRDefault="00DC64C3" w:rsidP="0096038E">
      <w:pPr>
        <w:pBdr>
          <w:bottom w:val="single" w:sz="6" w:space="1" w:color="auto"/>
        </w:pBdr>
        <w:spacing w:after="0" w:line="240" w:lineRule="auto"/>
        <w:rPr>
          <w:rFonts w:ascii="Cambria" w:hAnsi="Cambria"/>
          <w:b/>
          <w:bCs/>
        </w:rPr>
      </w:pPr>
    </w:p>
    <w:p w14:paraId="5FD94887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</w:p>
    <w:p w14:paraId="2DC05EAD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</w:p>
    <w:p w14:paraId="47FCE173" w14:textId="77777777" w:rsidR="00FB20DC" w:rsidRDefault="0096038E" w:rsidP="0096038E">
      <w:pPr>
        <w:spacing w:after="0" w:line="240" w:lineRule="auto"/>
        <w:rPr>
          <w:rFonts w:ascii="Cambria" w:hAnsi="Cambria"/>
          <w:b/>
          <w:bCs/>
        </w:rPr>
      </w:pPr>
      <w:r w:rsidRPr="0096038E">
        <w:rPr>
          <w:rFonts w:ascii="Cambria" w:hAnsi="Cambria"/>
          <w:b/>
          <w:bCs/>
        </w:rPr>
        <w:t>ZARZĄDZENIE</w:t>
      </w:r>
      <w:r w:rsidR="00747A0B">
        <w:rPr>
          <w:rFonts w:ascii="Cambria" w:hAnsi="Cambria"/>
          <w:b/>
          <w:bCs/>
        </w:rPr>
        <w:t>:</w:t>
      </w:r>
    </w:p>
    <w:p w14:paraId="4B61C102" w14:textId="77777777" w:rsidR="00747A0B" w:rsidRDefault="00747A0B" w:rsidP="0096038E">
      <w:pPr>
        <w:spacing w:after="0" w:line="240" w:lineRule="auto"/>
        <w:rPr>
          <w:rFonts w:ascii="Cambria" w:hAnsi="Cambria"/>
          <w:b/>
          <w:bCs/>
        </w:rPr>
      </w:pPr>
    </w:p>
    <w:p w14:paraId="00364777" w14:textId="77777777" w:rsidR="00A35E8C" w:rsidRDefault="00A35E8C" w:rsidP="0096038E">
      <w:pPr>
        <w:spacing w:after="0" w:line="240" w:lineRule="auto"/>
        <w:rPr>
          <w:rFonts w:ascii="Cambria" w:hAnsi="Cambria"/>
          <w:b/>
          <w:bCs/>
        </w:rPr>
      </w:pPr>
    </w:p>
    <w:p w14:paraId="3D605CA0" w14:textId="77777777" w:rsidR="0096038E" w:rsidRDefault="00A35E8C" w:rsidP="00747A0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A35E8C">
        <w:rPr>
          <w:rFonts w:ascii="Cambria" w:hAnsi="Cambria"/>
          <w:sz w:val="24"/>
          <w:szCs w:val="24"/>
        </w:rPr>
        <w:t xml:space="preserve">Zarządzenie Rady Stałej KEP należy odczytać wiernym w ramach ogłoszeń duszpasterskich najbliższej niedzieli tj. 15 marca br., a także opublikować </w:t>
      </w:r>
      <w:r w:rsidR="00747A0B" w:rsidRPr="00A35E8C">
        <w:rPr>
          <w:rFonts w:ascii="Cambria" w:hAnsi="Cambria"/>
          <w:sz w:val="24"/>
          <w:szCs w:val="24"/>
        </w:rPr>
        <w:t xml:space="preserve">na stronie internetowej parafii </w:t>
      </w:r>
      <w:r w:rsidRPr="00A35E8C">
        <w:rPr>
          <w:rFonts w:ascii="Cambria" w:hAnsi="Cambria"/>
          <w:sz w:val="24"/>
          <w:szCs w:val="24"/>
        </w:rPr>
        <w:t>wraz dyspensą Metropolity Katowickiego i jego uwagami szczegółowymi obowiązującymi</w:t>
      </w:r>
      <w:r w:rsidR="00747A0B">
        <w:rPr>
          <w:rFonts w:ascii="Cambria" w:hAnsi="Cambria"/>
          <w:sz w:val="24"/>
          <w:szCs w:val="24"/>
        </w:rPr>
        <w:t xml:space="preserve"> </w:t>
      </w:r>
      <w:r w:rsidRPr="00A35E8C">
        <w:rPr>
          <w:rFonts w:ascii="Cambria" w:hAnsi="Cambria"/>
          <w:sz w:val="24"/>
          <w:szCs w:val="24"/>
        </w:rPr>
        <w:t xml:space="preserve">w </w:t>
      </w:r>
      <w:r w:rsidR="00747A0B">
        <w:rPr>
          <w:rFonts w:ascii="Cambria" w:hAnsi="Cambria"/>
          <w:sz w:val="24"/>
          <w:szCs w:val="24"/>
        </w:rPr>
        <w:t xml:space="preserve">naszej </w:t>
      </w:r>
      <w:r w:rsidRPr="00A35E8C">
        <w:rPr>
          <w:rFonts w:ascii="Cambria" w:hAnsi="Cambria"/>
          <w:sz w:val="24"/>
          <w:szCs w:val="24"/>
        </w:rPr>
        <w:t xml:space="preserve">archidiecezji w związku z zagrożeniem zarażenia </w:t>
      </w:r>
      <w:proofErr w:type="spellStart"/>
      <w:r w:rsidRPr="00A35E8C">
        <w:rPr>
          <w:rFonts w:ascii="Cambria" w:hAnsi="Cambria"/>
          <w:sz w:val="24"/>
          <w:szCs w:val="24"/>
        </w:rPr>
        <w:t>koronawirusem</w:t>
      </w:r>
      <w:proofErr w:type="spellEnd"/>
      <w:r w:rsidRPr="00A35E8C">
        <w:rPr>
          <w:rFonts w:ascii="Cambria" w:hAnsi="Cambria"/>
          <w:sz w:val="24"/>
          <w:szCs w:val="24"/>
        </w:rPr>
        <w:t>.</w:t>
      </w:r>
    </w:p>
    <w:p w14:paraId="34CE290A" w14:textId="77777777" w:rsidR="00A35E8C" w:rsidRDefault="00A35E8C" w:rsidP="00A35E8C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092E5C" w14:textId="77777777" w:rsidR="00A35E8C" w:rsidRDefault="00A35E8C" w:rsidP="00A35E8C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44756F" w14:textId="77777777" w:rsidR="00A35E8C" w:rsidRDefault="00A35E8C" w:rsidP="00A35E8C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5A0063" w14:textId="782F7F36" w:rsidR="00A35E8C" w:rsidRDefault="00A35E8C" w:rsidP="00A35E8C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7CDA05E" w14:textId="77777777" w:rsidR="00A35E8C" w:rsidRDefault="00A35E8C" w:rsidP="00A35E8C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8E1E26" w14:textId="77777777" w:rsidR="00A35E8C" w:rsidRPr="00A35E8C" w:rsidRDefault="00A35E8C" w:rsidP="00DC64C3">
      <w:pPr>
        <w:tabs>
          <w:tab w:val="left" w:pos="426"/>
        </w:tabs>
        <w:spacing w:after="0" w:line="240" w:lineRule="auto"/>
        <w:ind w:left="113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35E8C">
        <w:rPr>
          <w:rFonts w:ascii="Cambria" w:hAnsi="Cambria"/>
          <w:sz w:val="24"/>
          <w:szCs w:val="24"/>
        </w:rPr>
        <w:t>† Marek Szkudło</w:t>
      </w:r>
    </w:p>
    <w:p w14:paraId="25277624" w14:textId="77777777" w:rsidR="00A35E8C" w:rsidRPr="00A35E8C" w:rsidRDefault="00A35E8C" w:rsidP="00DC64C3">
      <w:pPr>
        <w:tabs>
          <w:tab w:val="left" w:pos="426"/>
        </w:tabs>
        <w:spacing w:after="0" w:line="240" w:lineRule="auto"/>
        <w:ind w:left="113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35E8C">
        <w:rPr>
          <w:rFonts w:ascii="Cambria" w:hAnsi="Cambria"/>
          <w:sz w:val="24"/>
          <w:szCs w:val="24"/>
        </w:rPr>
        <w:t>Wikariusz Generalny</w:t>
      </w:r>
    </w:p>
    <w:sectPr w:rsidR="00A35E8C" w:rsidRPr="00A3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3474"/>
    <w:multiLevelType w:val="hybridMultilevel"/>
    <w:tmpl w:val="32EE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2453"/>
    <w:multiLevelType w:val="hybridMultilevel"/>
    <w:tmpl w:val="1F7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8E"/>
    <w:rsid w:val="0016665C"/>
    <w:rsid w:val="0018336F"/>
    <w:rsid w:val="00223536"/>
    <w:rsid w:val="00414336"/>
    <w:rsid w:val="00747A0B"/>
    <w:rsid w:val="007E0BD5"/>
    <w:rsid w:val="00873FD8"/>
    <w:rsid w:val="0096038E"/>
    <w:rsid w:val="00A35E8C"/>
    <w:rsid w:val="00B72D0D"/>
    <w:rsid w:val="00DC64C3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E41"/>
  <w15:chartTrackingRefBased/>
  <w15:docId w15:val="{4321F931-06E3-4279-BC5E-9277D2F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6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DC64C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C64C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C6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4C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C64C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Paweł Rylski</cp:lastModifiedBy>
  <cp:revision>2</cp:revision>
  <cp:lastPrinted>2020-03-12T18:44:00Z</cp:lastPrinted>
  <dcterms:created xsi:type="dcterms:W3CDTF">2020-03-12T18:44:00Z</dcterms:created>
  <dcterms:modified xsi:type="dcterms:W3CDTF">2020-03-12T18:44:00Z</dcterms:modified>
</cp:coreProperties>
</file>